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A09" w:rsidRDefault="00740A09">
      <w:pPr>
        <w:pBdr>
          <w:top w:val="nil"/>
          <w:left w:val="nil"/>
          <w:bottom w:val="single" w:sz="4" w:space="1" w:color="000000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548DD4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(Наименование организации)</w:t>
      </w: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          УТВЕРЖДАЮ </w:t>
      </w:r>
    </w:p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="0"/>
        <w:jc w:val="right"/>
        <w:rPr>
          <w:rFonts w:ascii="Arial" w:eastAsia="Arial" w:hAnsi="Arial" w:cs="Arial"/>
          <w:color w:val="000000"/>
          <w:sz w:val="2"/>
          <w:szCs w:val="2"/>
        </w:rPr>
      </w:pPr>
      <w:r>
        <w:rPr>
          <w:rFonts w:ascii="Arial" w:eastAsia="Arial" w:hAnsi="Arial" w:cs="Arial"/>
          <w:color w:val="000000"/>
          <w:sz w:val="2"/>
          <w:szCs w:val="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Arial" w:eastAsia="Arial" w:hAnsi="Arial" w:cs="Arial"/>
          <w:color w:val="548DD4"/>
          <w:sz w:val="16"/>
          <w:szCs w:val="16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tabs>
          <w:tab w:val="center" w:pos="8622"/>
          <w:tab w:val="right" w:pos="10440"/>
        </w:tabs>
        <w:spacing w:line="240" w:lineRule="auto"/>
        <w:ind w:left="0" w:hanging="2"/>
        <w:rPr>
          <w:rFonts w:ascii="Arial" w:eastAsia="Arial" w:hAnsi="Arial" w:cs="Arial"/>
          <w:color w:val="548DD4"/>
          <w:sz w:val="22"/>
          <w:szCs w:val="22"/>
        </w:rPr>
      </w:pPr>
      <w:r>
        <w:rPr>
          <w:rFonts w:ascii="Arial" w:eastAsia="Arial" w:hAnsi="Arial" w:cs="Arial"/>
          <w:i/>
          <w:color w:val="548DD4"/>
          <w:sz w:val="22"/>
          <w:szCs w:val="22"/>
        </w:rPr>
        <w:tab/>
      </w:r>
      <w:r>
        <w:rPr>
          <w:rFonts w:ascii="Arial" w:eastAsia="Arial" w:hAnsi="Arial" w:cs="Arial"/>
          <w:i/>
          <w:color w:val="548DD4"/>
          <w:sz w:val="22"/>
          <w:szCs w:val="22"/>
        </w:rPr>
        <w:tab/>
      </w: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tabs>
          <w:tab w:val="center" w:pos="8622"/>
          <w:tab w:val="right" w:pos="10440"/>
        </w:tabs>
        <w:spacing w:line="240" w:lineRule="auto"/>
        <w:ind w:left="-2" w:firstLine="0"/>
        <w:jc w:val="right"/>
        <w:rPr>
          <w:rFonts w:ascii="Arial" w:eastAsia="Arial" w:hAnsi="Arial" w:cs="Arial"/>
          <w:color w:val="000000"/>
          <w:sz w:val="2"/>
          <w:szCs w:val="2"/>
        </w:rPr>
      </w:pPr>
      <w:r>
        <w:rPr>
          <w:rFonts w:ascii="Arial" w:eastAsia="Arial" w:hAnsi="Arial" w:cs="Arial"/>
          <w:i/>
          <w:color w:val="548DD4"/>
          <w:sz w:val="2"/>
          <w:szCs w:val="2"/>
        </w:rPr>
        <w:t>.</w:t>
      </w:r>
      <w:r>
        <w:rPr>
          <w:rFonts w:ascii="Arial" w:eastAsia="Arial" w:hAnsi="Arial" w:cs="Arial"/>
          <w:color w:val="000000"/>
          <w:sz w:val="2"/>
          <w:szCs w:val="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(подпись)</w:t>
      </w:r>
    </w:p>
    <w:tbl>
      <w:tblPr>
        <w:tblStyle w:val="af1"/>
        <w:tblW w:w="345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36"/>
        <w:gridCol w:w="420"/>
        <w:gridCol w:w="236"/>
        <w:gridCol w:w="1565"/>
        <w:gridCol w:w="236"/>
        <w:gridCol w:w="523"/>
        <w:gridCol w:w="236"/>
      </w:tblGrid>
      <w:tr w:rsidR="00740A09">
        <w:tc>
          <w:tcPr>
            <w:tcW w:w="142" w:type="dxa"/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88"/>
              </w:tabs>
              <w:spacing w:line="240" w:lineRule="auto"/>
              <w:ind w:left="0" w:hanging="2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«</w:t>
            </w:r>
          </w:p>
        </w:tc>
        <w:tc>
          <w:tcPr>
            <w:tcW w:w="448" w:type="dxa"/>
            <w:tcBorders>
              <w:bottom w:val="single" w:sz="4" w:space="0" w:color="000000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70C0"/>
                <w:sz w:val="21"/>
                <w:szCs w:val="21"/>
              </w:rPr>
            </w:pPr>
          </w:p>
        </w:tc>
        <w:tc>
          <w:tcPr>
            <w:tcW w:w="196" w:type="dxa"/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»</w:t>
            </w:r>
          </w:p>
        </w:tc>
        <w:tc>
          <w:tcPr>
            <w:tcW w:w="1766" w:type="dxa"/>
            <w:tcBorders>
              <w:bottom w:val="single" w:sz="4" w:space="0" w:color="000000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70C0"/>
                <w:sz w:val="21"/>
                <w:szCs w:val="21"/>
              </w:rPr>
            </w:pPr>
          </w:p>
        </w:tc>
        <w:tc>
          <w:tcPr>
            <w:tcW w:w="142" w:type="dxa"/>
            <w:tcBorders>
              <w:bottom w:val="single" w:sz="4" w:space="0" w:color="000000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70C0"/>
                <w:sz w:val="21"/>
                <w:szCs w:val="21"/>
              </w:rPr>
            </w:pPr>
          </w:p>
        </w:tc>
        <w:tc>
          <w:tcPr>
            <w:tcW w:w="192" w:type="dxa"/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г.</w:t>
            </w:r>
          </w:p>
        </w:tc>
      </w:tr>
    </w:tbl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tabs>
          <w:tab w:val="left" w:pos="7655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tabs>
          <w:tab w:val="left" w:pos="7655"/>
        </w:tabs>
        <w:spacing w:line="240" w:lineRule="auto"/>
        <w:jc w:val="center"/>
        <w:rPr>
          <w:rFonts w:ascii="Arial" w:eastAsia="Arial" w:hAnsi="Arial" w:cs="Arial"/>
          <w:color w:val="000000"/>
          <w:sz w:val="12"/>
          <w:szCs w:val="12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Протокол инвентаризации </w:t>
      </w:r>
    </w:p>
    <w:p w:rsidR="00740A09" w:rsidRDefault="006435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о</w:t>
      </w:r>
      <w:bookmarkStart w:id="0" w:name="_GoBack"/>
      <w:bookmarkEnd w:id="0"/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сновных </w:t>
      </w:r>
      <w:r w:rsidR="00FE6694">
        <w:rPr>
          <w:rFonts w:ascii="Arial" w:eastAsia="Arial" w:hAnsi="Arial" w:cs="Arial"/>
          <w:b/>
          <w:color w:val="000000"/>
          <w:sz w:val="28"/>
          <w:szCs w:val="28"/>
        </w:rPr>
        <w:t>средств</w:t>
      </w:r>
    </w:p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Комиссией в составе:</w:t>
      </w:r>
    </w:p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tbl>
      <w:tblPr>
        <w:tblStyle w:val="af2"/>
        <w:tblW w:w="8897" w:type="dxa"/>
        <w:tblInd w:w="0" w:type="dxa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4855"/>
        <w:gridCol w:w="236"/>
        <w:gridCol w:w="3318"/>
      </w:tblGrid>
      <w:tr w:rsidR="00740A09">
        <w:tc>
          <w:tcPr>
            <w:tcW w:w="489" w:type="dxa"/>
            <w:tcBorders>
              <w:top w:val="nil"/>
              <w:bottom w:val="nil"/>
            </w:tcBorders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1.</w:t>
            </w:r>
          </w:p>
        </w:tc>
        <w:tc>
          <w:tcPr>
            <w:tcW w:w="486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2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  <w:tr w:rsidR="00740A09">
        <w:tc>
          <w:tcPr>
            <w:tcW w:w="489" w:type="dxa"/>
            <w:tcBorders>
              <w:top w:val="nil"/>
              <w:bottom w:val="nil"/>
            </w:tcBorders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2.</w:t>
            </w:r>
          </w:p>
        </w:tc>
        <w:tc>
          <w:tcPr>
            <w:tcW w:w="486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2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  <w:tr w:rsidR="00740A09">
        <w:tc>
          <w:tcPr>
            <w:tcW w:w="489" w:type="dxa"/>
            <w:tcBorders>
              <w:top w:val="nil"/>
              <w:bottom w:val="nil"/>
            </w:tcBorders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3.</w:t>
            </w:r>
          </w:p>
        </w:tc>
        <w:tc>
          <w:tcPr>
            <w:tcW w:w="486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2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  <w:tr w:rsidR="00740A09">
        <w:tc>
          <w:tcPr>
            <w:tcW w:w="489" w:type="dxa"/>
            <w:tcBorders>
              <w:top w:val="nil"/>
              <w:bottom w:val="nil"/>
            </w:tcBorders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4.</w:t>
            </w:r>
          </w:p>
        </w:tc>
        <w:tc>
          <w:tcPr>
            <w:tcW w:w="486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2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</w:tbl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В присутствии:</w:t>
      </w:r>
    </w:p>
    <w:tbl>
      <w:tblPr>
        <w:tblStyle w:val="af3"/>
        <w:tblW w:w="87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2"/>
        <w:gridCol w:w="4841"/>
        <w:gridCol w:w="284"/>
        <w:gridCol w:w="3118"/>
      </w:tblGrid>
      <w:tr w:rsidR="00740A09"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1.</w:t>
            </w:r>
          </w:p>
        </w:tc>
        <w:tc>
          <w:tcPr>
            <w:tcW w:w="4841" w:type="dxa"/>
            <w:tcBorders>
              <w:top w:val="nil"/>
              <w:left w:val="nil"/>
              <w:right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  <w:tr w:rsidR="00740A09"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2.</w:t>
            </w:r>
          </w:p>
        </w:tc>
        <w:tc>
          <w:tcPr>
            <w:tcW w:w="4841" w:type="dxa"/>
            <w:tcBorders>
              <w:left w:val="nil"/>
              <w:right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118" w:type="dxa"/>
            <w:tcBorders>
              <w:left w:val="nil"/>
              <w:right w:val="nil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tbl>
      <w:tblPr>
        <w:tblStyle w:val="af4"/>
        <w:tblW w:w="10656" w:type="dxa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656"/>
      </w:tblGrid>
      <w:tr w:rsidR="00740A09">
        <w:trPr>
          <w:trHeight w:val="417"/>
        </w:trPr>
        <w:tc>
          <w:tcPr>
            <w:tcW w:w="10656" w:type="dxa"/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Произведена инвентаризация товарно-материальных ценностей, находящихся на ответственном хранении у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:</w:t>
            </w:r>
          </w:p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</w:tbl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В результате проведенной проверки установлено:</w:t>
      </w:r>
    </w:p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5"/>
        <w:tblW w:w="10656" w:type="dxa"/>
        <w:tblInd w:w="0" w:type="dxa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56"/>
      </w:tblGrid>
      <w:tr w:rsidR="00740A09">
        <w:tc>
          <w:tcPr>
            <w:tcW w:w="10656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</w:tbl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2"/>
          <w:szCs w:val="22"/>
        </w:rPr>
        <w:t>Объяснения ответственного</w:t>
      </w:r>
      <w:r>
        <w:rPr>
          <w:rFonts w:ascii="Arial" w:eastAsia="Arial" w:hAnsi="Arial" w:cs="Arial"/>
          <w:color w:val="000000"/>
          <w:sz w:val="21"/>
          <w:szCs w:val="21"/>
        </w:rPr>
        <w:t xml:space="preserve">: </w:t>
      </w:r>
    </w:p>
    <w:tbl>
      <w:tblPr>
        <w:tblStyle w:val="af6"/>
        <w:tblW w:w="10656" w:type="dxa"/>
        <w:tblInd w:w="0" w:type="dxa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56"/>
      </w:tblGrid>
      <w:tr w:rsidR="00740A09">
        <w:tc>
          <w:tcPr>
            <w:tcW w:w="10656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По итогам инвентаризации принято решение: </w:t>
      </w:r>
    </w:p>
    <w:tbl>
      <w:tblPr>
        <w:tblStyle w:val="af7"/>
        <w:tblW w:w="10656" w:type="dxa"/>
        <w:tblInd w:w="0" w:type="dxa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56"/>
      </w:tblGrid>
      <w:tr w:rsidR="00740A09">
        <w:tc>
          <w:tcPr>
            <w:tcW w:w="10656" w:type="dxa"/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95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548DD4"/>
                <w:sz w:val="22"/>
                <w:szCs w:val="22"/>
              </w:rPr>
              <w:tab/>
            </w:r>
          </w:p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95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</w:tbl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Акт составлен в 3-х экземплярах</w:t>
      </w:r>
      <w:r>
        <w:rPr>
          <w:rFonts w:ascii="Arial" w:eastAsia="Arial" w:hAnsi="Arial" w:cs="Arial"/>
          <w:color w:val="000000"/>
          <w:sz w:val="21"/>
          <w:szCs w:val="21"/>
        </w:rPr>
        <w:t>:</w:t>
      </w:r>
    </w:p>
    <w:tbl>
      <w:tblPr>
        <w:tblStyle w:val="af8"/>
        <w:tblW w:w="105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495"/>
        <w:gridCol w:w="5103"/>
      </w:tblGrid>
      <w:tr w:rsidR="00740A09">
        <w:tc>
          <w:tcPr>
            <w:tcW w:w="5495" w:type="dxa"/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Первый экземпляр - для приобщения в дело 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  <w:tr w:rsidR="00740A09">
        <w:tc>
          <w:tcPr>
            <w:tcW w:w="5495" w:type="dxa"/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Второй экземпляр - руководителю организации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  <w:tr w:rsidR="00740A09">
        <w:tc>
          <w:tcPr>
            <w:tcW w:w="5495" w:type="dxa"/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Третий экземпляр - ответственному за хранение: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548DD4"/>
                <w:sz w:val="22"/>
                <w:szCs w:val="22"/>
              </w:rPr>
            </w:pPr>
          </w:p>
        </w:tc>
      </w:tr>
    </w:tbl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 Приложение: </w:t>
      </w:r>
    </w:p>
    <w:tbl>
      <w:tblPr>
        <w:tblStyle w:val="af9"/>
        <w:tblW w:w="10740" w:type="dxa"/>
        <w:tblInd w:w="0" w:type="dxa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513"/>
      </w:tblGrid>
      <w:tr w:rsidR="00740A09">
        <w:tc>
          <w:tcPr>
            <w:tcW w:w="3227" w:type="dxa"/>
            <w:tcBorders>
              <w:top w:val="nil"/>
              <w:bottom w:val="nil"/>
            </w:tcBorders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1. Копии документов</w:t>
            </w:r>
          </w:p>
        </w:tc>
        <w:tc>
          <w:tcPr>
            <w:tcW w:w="751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548DD4"/>
                <w:sz w:val="21"/>
                <w:szCs w:val="21"/>
              </w:rPr>
            </w:pPr>
          </w:p>
        </w:tc>
      </w:tr>
      <w:tr w:rsidR="00740A09">
        <w:tc>
          <w:tcPr>
            <w:tcW w:w="3227" w:type="dxa"/>
            <w:tcBorders>
              <w:top w:val="nil"/>
              <w:bottom w:val="nil"/>
            </w:tcBorders>
          </w:tcPr>
          <w:p w:rsidR="00740A09" w:rsidRDefault="00FE6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2. Объяснительная записка</w:t>
            </w:r>
          </w:p>
        </w:tc>
        <w:tc>
          <w:tcPr>
            <w:tcW w:w="7513" w:type="dxa"/>
          </w:tcPr>
          <w:p w:rsidR="00740A09" w:rsidRDefault="00740A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p w:rsidR="00740A09" w:rsidRDefault="00FE66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>Подписи членов комиссии:</w:t>
      </w:r>
    </w:p>
    <w:p w:rsidR="00740A09" w:rsidRDefault="00740A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</w:rPr>
      </w:pPr>
    </w:p>
    <w:sectPr w:rsidR="00740A09">
      <w:pgSz w:w="11906" w:h="16838"/>
      <w:pgMar w:top="539" w:right="566" w:bottom="426" w:left="90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09"/>
    <w:rsid w:val="006435FF"/>
    <w:rsid w:val="00740A09"/>
    <w:rsid w:val="00FE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359F8"/>
  <w15:docId w15:val="{7F12D8C4-5851-44F0-BF1E-8AB3D238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table" w:styleId="a6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BD6kL0PrVJiGLP4pZwAzjatYEA==">AMUW2mWD4YIMzc0ql81h+vul+0bV//ImAApgQjPq38ARbwQuFjvlCsw2L/x9xIRYNrcxs1XrsR3aiv997LRq5Iuw7sGSryIhg+OG3cts3UZvLG0M983srJU=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Admin Local</cp:lastModifiedBy>
  <cp:revision>4</cp:revision>
  <dcterms:created xsi:type="dcterms:W3CDTF">2018-11-21T17:45:00Z</dcterms:created>
  <dcterms:modified xsi:type="dcterms:W3CDTF">2025-03-29T18:56:00Z</dcterms:modified>
</cp:coreProperties>
</file>